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193" w:rsidRDefault="00EA1193" w:rsidP="00EA119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A1193" w:rsidRDefault="00EA1193" w:rsidP="00EA11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A1193" w:rsidRDefault="00EA1193" w:rsidP="00EA11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A1193" w:rsidRDefault="00EA1193" w:rsidP="00EA11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1193" w:rsidRDefault="00EA1193" w:rsidP="00EA11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1193" w:rsidRDefault="00EA1193" w:rsidP="00EA11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сентября 2019 г.                           г. Ипатово                                          № 1402</w:t>
      </w:r>
    </w:p>
    <w:p w:rsidR="00EA1193" w:rsidRDefault="00EA1193" w:rsidP="00EA11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1193" w:rsidRDefault="00EA1193" w:rsidP="00EA11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35BE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собственности»</w:t>
      </w:r>
    </w:p>
    <w:p w:rsidR="00435BEF" w:rsidRPr="00435BEF" w:rsidRDefault="00435BEF" w:rsidP="00435BEF">
      <w:pPr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35BE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 «О разработке и утверждении административных регламентов исполнения муниципальных функций и административных регламентов осуществления муниципального контроля и административных регламентов предоставления муниципальных услуг в 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 </w:t>
      </w:r>
    </w:p>
    <w:p w:rsidR="00435BEF" w:rsidRPr="00435BEF" w:rsidRDefault="00435BEF" w:rsidP="00435BEF">
      <w:pPr>
        <w:rPr>
          <w:rFonts w:ascii="Times New Roman" w:hAnsi="Times New Roman" w:cs="Times New Roman"/>
          <w:sz w:val="28"/>
          <w:szCs w:val="28"/>
        </w:rPr>
      </w:pPr>
    </w:p>
    <w:p w:rsidR="00435BEF" w:rsidRDefault="00435BEF" w:rsidP="00435BEF">
      <w:pPr>
        <w:rPr>
          <w:rFonts w:ascii="Times New Roman" w:hAnsi="Times New Roman" w:cs="Times New Roman"/>
          <w:sz w:val="28"/>
          <w:szCs w:val="28"/>
        </w:rPr>
      </w:pPr>
      <w:r w:rsidRPr="00435BE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35BEF" w:rsidRPr="00435BEF" w:rsidRDefault="00435BEF" w:rsidP="00435BEF">
      <w:pPr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35BEF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муниципальной услуги «Предоставление информации об объектах учета, содержащейся в реестре муниципальной собственности».</w:t>
      </w:r>
    </w:p>
    <w:p w:rsid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35BEF">
        <w:rPr>
          <w:rFonts w:ascii="Times New Roman" w:hAnsi="Times New Roman" w:cs="Times New Roman"/>
          <w:sz w:val="28"/>
          <w:szCs w:val="28"/>
        </w:rPr>
        <w:t xml:space="preserve"> Признать утратившим силу следующие постановления администрации Ипатовского муниципального района Ставропольского края:</w:t>
      </w: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35BEF">
        <w:rPr>
          <w:rFonts w:ascii="Times New Roman" w:hAnsi="Times New Roman" w:cs="Times New Roman"/>
          <w:sz w:val="28"/>
          <w:szCs w:val="28"/>
        </w:rPr>
        <w:t>от 28 мая 2012 г. №390 «Об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 Ипатовского муниципального района Ставропольского края»»;</w:t>
      </w: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35BEF">
        <w:rPr>
          <w:rFonts w:ascii="Times New Roman" w:hAnsi="Times New Roman" w:cs="Times New Roman"/>
          <w:sz w:val="28"/>
          <w:szCs w:val="28"/>
        </w:rPr>
        <w:t>от 24 января 2014 г. №41 «О внесении изменений в Административный регламент предоставления муниципальной услуги «Предоставление информации об объектах учета, содержащейся в реестре муниципальной собственности Ипатовского муниципального района Ставропольского края», утвержденный постановлением администрации Ипатовского муниципального района Ставропольского края от 28 мая 2012 г. № 390»;</w:t>
      </w: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35BEF">
        <w:rPr>
          <w:rFonts w:ascii="Times New Roman" w:hAnsi="Times New Roman" w:cs="Times New Roman"/>
          <w:sz w:val="28"/>
          <w:szCs w:val="28"/>
        </w:rPr>
        <w:lastRenderedPageBreak/>
        <w:t>от 16 ноября 2016 г. №463 «О внесении изменений в Административный регламент предоставления муниципальной услуги «Предоставление информации об объектах учета, содержащейся в реестре муниципальной собственности Ипатовского муниципального района Ставропольского края», утвержденный постановлением администрации Ипатовского муниципального района Ставропольского края от 28 мая 2012 г. № 390».</w:t>
      </w:r>
    </w:p>
    <w:p w:rsid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35BEF">
        <w:rPr>
          <w:rFonts w:ascii="Times New Roman" w:hAnsi="Times New Roman" w:cs="Times New Roman"/>
          <w:sz w:val="28"/>
          <w:szCs w:val="28"/>
        </w:rPr>
        <w:t xml:space="preserve"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435BEF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435BEF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435BEF" w:rsidRDefault="00435BEF" w:rsidP="00435BEF">
      <w:pPr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35BEF">
        <w:rPr>
          <w:rFonts w:ascii="Times New Roman" w:hAnsi="Times New Roman" w:cs="Times New Roman"/>
          <w:sz w:val="28"/>
          <w:szCs w:val="28"/>
        </w:rPr>
        <w:t xml:space="preserve"> Обнародовать настоящее постановление в районном муниципальном казенном  учреждении культуры «Ипатовская межпоселенческая центральная </w:t>
      </w:r>
      <w:r w:rsidR="00BE4CBA">
        <w:rPr>
          <w:rFonts w:ascii="Times New Roman" w:hAnsi="Times New Roman" w:cs="Times New Roman"/>
          <w:sz w:val="28"/>
          <w:szCs w:val="28"/>
        </w:rPr>
        <w:t xml:space="preserve">библиотека» Ипатовского района </w:t>
      </w:r>
      <w:r w:rsidRPr="00435BEF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435BEF" w:rsidRDefault="00435BEF" w:rsidP="00711248">
      <w:pPr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435BEF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Т.А.Фоменко.</w:t>
      </w:r>
    </w:p>
    <w:p w:rsidR="00435BEF" w:rsidRDefault="00435BEF" w:rsidP="00435BEF">
      <w:pPr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435BE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35BEF">
        <w:rPr>
          <w:rFonts w:ascii="Times New Roman" w:hAnsi="Times New Roman" w:cs="Times New Roman"/>
          <w:sz w:val="28"/>
          <w:szCs w:val="28"/>
        </w:rPr>
        <w:t>Настоящее постановление вст</w:t>
      </w:r>
      <w:r w:rsidR="00BE4CBA">
        <w:rPr>
          <w:rFonts w:ascii="Times New Roman" w:hAnsi="Times New Roman" w:cs="Times New Roman"/>
          <w:sz w:val="28"/>
          <w:szCs w:val="28"/>
        </w:rPr>
        <w:t xml:space="preserve">упает в силу на следующий день </w:t>
      </w:r>
      <w:r w:rsidRPr="00435BEF">
        <w:rPr>
          <w:rFonts w:ascii="Times New Roman" w:hAnsi="Times New Roman" w:cs="Times New Roman"/>
          <w:sz w:val="28"/>
          <w:szCs w:val="28"/>
        </w:rPr>
        <w:t>после дня его официального обнародования.</w:t>
      </w:r>
    </w:p>
    <w:p w:rsidR="00435BEF" w:rsidRDefault="00435BEF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1248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1248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1248" w:rsidRPr="00435BEF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35BEF" w:rsidRPr="00435BEF" w:rsidRDefault="00435BEF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1248" w:rsidRPr="00711248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1248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711248" w:rsidRPr="00711248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1248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711248" w:rsidRPr="00711248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1248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711248" w:rsidRPr="00711248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1248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435BEF" w:rsidRPr="00435BEF" w:rsidRDefault="00711248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1248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Кондратьева</w:t>
      </w:r>
    </w:p>
    <w:p w:rsidR="00440559" w:rsidRPr="0033338E" w:rsidRDefault="00440559" w:rsidP="007112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40559" w:rsidRPr="0033338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B2EAA"/>
    <w:rsid w:val="001106D9"/>
    <w:rsid w:val="002145FD"/>
    <w:rsid w:val="003125AC"/>
    <w:rsid w:val="00313F7F"/>
    <w:rsid w:val="0033338E"/>
    <w:rsid w:val="0033339D"/>
    <w:rsid w:val="00432991"/>
    <w:rsid w:val="00435BEF"/>
    <w:rsid w:val="00440559"/>
    <w:rsid w:val="00440D05"/>
    <w:rsid w:val="00460078"/>
    <w:rsid w:val="0047080A"/>
    <w:rsid w:val="004F370F"/>
    <w:rsid w:val="004F531A"/>
    <w:rsid w:val="005A2297"/>
    <w:rsid w:val="005B7503"/>
    <w:rsid w:val="005C4A10"/>
    <w:rsid w:val="006930AE"/>
    <w:rsid w:val="006E0ED2"/>
    <w:rsid w:val="00711248"/>
    <w:rsid w:val="007133C6"/>
    <w:rsid w:val="00741CE0"/>
    <w:rsid w:val="007E29C7"/>
    <w:rsid w:val="008D4A04"/>
    <w:rsid w:val="00944590"/>
    <w:rsid w:val="009C0318"/>
    <w:rsid w:val="00A5345B"/>
    <w:rsid w:val="00A6588E"/>
    <w:rsid w:val="00A93606"/>
    <w:rsid w:val="00B4171E"/>
    <w:rsid w:val="00B61D12"/>
    <w:rsid w:val="00B62EF8"/>
    <w:rsid w:val="00B63898"/>
    <w:rsid w:val="00B7507E"/>
    <w:rsid w:val="00BA15A8"/>
    <w:rsid w:val="00BE0E63"/>
    <w:rsid w:val="00BE4CBA"/>
    <w:rsid w:val="00C529C2"/>
    <w:rsid w:val="00CB1F1A"/>
    <w:rsid w:val="00D74E1A"/>
    <w:rsid w:val="00EA1193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6930ADD-CD4E-4514-9417-58BBD12CC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1FB6B-5653-4897-BA8B-1820BF45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2019-09-23T09:37:00Z</cp:lastPrinted>
  <dcterms:created xsi:type="dcterms:W3CDTF">2019-09-18T06:56:00Z</dcterms:created>
  <dcterms:modified xsi:type="dcterms:W3CDTF">2019-09-24T10:03:00Z</dcterms:modified>
</cp:coreProperties>
</file>